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B" w:rsidRPr="00BE7D7B" w:rsidRDefault="00BE7D7B" w:rsidP="00BE7D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23757806"/>
      <w:r w:rsidRPr="00BE7D7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E7D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7D7B" w:rsidRPr="00BE7D7B" w:rsidRDefault="00BE7D7B" w:rsidP="00BE7D7B">
      <w:pPr>
        <w:autoSpaceDE w:val="0"/>
        <w:autoSpaceDN w:val="0"/>
        <w:adjustRightInd w:val="0"/>
        <w:spacing w:after="0" w:line="240" w:lineRule="auto"/>
        <w:ind w:left="666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E7D7B">
        <w:rPr>
          <w:rFonts w:ascii="Times New Roman" w:eastAsia="Times New Roman" w:hAnsi="Times New Roman" w:cs="Times New Roman"/>
          <w:lang w:eastAsia="ru-RU"/>
        </w:rPr>
        <w:t>к договору на оказание услуг</w:t>
      </w:r>
    </w:p>
    <w:p w:rsidR="00EA2A78" w:rsidRPr="00EA2A78" w:rsidRDefault="00EA2A78" w:rsidP="00EA2A78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Look w:val="04A0"/>
      </w:tblPr>
      <w:tblGrid>
        <w:gridCol w:w="4139"/>
      </w:tblGrid>
      <w:tr w:rsidR="00EA2A78" w:rsidRPr="00EA2A78" w:rsidTr="00293A4D">
        <w:trPr>
          <w:trHeight w:val="784"/>
        </w:trPr>
        <w:tc>
          <w:tcPr>
            <w:tcW w:w="4139" w:type="dxa"/>
          </w:tcPr>
          <w:p w:rsidR="00EA2A78" w:rsidRPr="00EA2A78" w:rsidRDefault="00EA2A78" w:rsidP="00EA2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A78">
              <w:rPr>
                <w:rFonts w:ascii="Times New Roman" w:eastAsia="Calibri" w:hAnsi="Times New Roman" w:cs="Times New Roman"/>
                <w:sz w:val="20"/>
                <w:szCs w:val="20"/>
              </w:rPr>
              <w:t>В лабораторию по диагностике АЧС (африканская чума свиней) и других особо опасных заболеваний животных ФГБУ «Ростовский референтный центр Россельхознадзора»</w:t>
            </w:r>
          </w:p>
          <w:p w:rsidR="00EA2A78" w:rsidRPr="00B0695C" w:rsidRDefault="00EA2A78" w:rsidP="00B06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344009, Ростовская область, </w:t>
            </w:r>
            <w:proofErr w:type="gramStart"/>
            <w:r w:rsidRPr="00B069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0695C">
              <w:rPr>
                <w:rFonts w:ascii="Times New Roman" w:eastAsia="Calibri" w:hAnsi="Times New Roman" w:cs="Times New Roman"/>
                <w:sz w:val="20"/>
                <w:szCs w:val="20"/>
              </w:rPr>
              <w:t>. Ростов-на-Дону, проспект Шолохова, 195/7</w:t>
            </w:r>
          </w:p>
        </w:tc>
      </w:tr>
      <w:tr w:rsidR="00EA2A78" w:rsidRPr="00EA2A78" w:rsidTr="00293A4D">
        <w:trPr>
          <w:trHeight w:val="136"/>
        </w:trPr>
        <w:tc>
          <w:tcPr>
            <w:tcW w:w="4139" w:type="dxa"/>
          </w:tcPr>
          <w:p w:rsidR="00EA2A78" w:rsidRPr="00EA2A78" w:rsidRDefault="00EA2A78" w:rsidP="00EA2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A78" w:rsidRPr="00EA2A78" w:rsidTr="00293A4D">
        <w:trPr>
          <w:trHeight w:val="573"/>
        </w:trPr>
        <w:tc>
          <w:tcPr>
            <w:tcW w:w="4139" w:type="dxa"/>
          </w:tcPr>
          <w:p w:rsidR="00EA2A78" w:rsidRPr="00EA2A78" w:rsidRDefault="00EA2A78" w:rsidP="00EA2A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A7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</w:p>
          <w:p w:rsidR="00EA2A78" w:rsidRPr="00EA2A78" w:rsidRDefault="00EA2A78" w:rsidP="00EA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A2A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регистрационный номер/шифр материала</w:t>
            </w:r>
          </w:p>
        </w:tc>
      </w:tr>
    </w:tbl>
    <w:p w:rsidR="00EA2A78" w:rsidRPr="00EA2A78" w:rsidRDefault="00EA2A78" w:rsidP="00EA2A78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EA2A78" w:rsidRDefault="00EA2A78" w:rsidP="00EA2A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A7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A78">
        <w:rPr>
          <w:rFonts w:ascii="Times New Roman" w:eastAsia="Calibri" w:hAnsi="Times New Roman" w:cs="Times New Roman"/>
          <w:b/>
          <w:sz w:val="24"/>
          <w:szCs w:val="24"/>
        </w:rPr>
        <w:t xml:space="preserve">на проведение исследований пищевой продукции </w:t>
      </w:r>
    </w:p>
    <w:p w:rsidR="00EA2A78" w:rsidRPr="00EA2A78" w:rsidRDefault="00EA2A78" w:rsidP="00EA2A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«____»   _____________   20___г.</w:t>
      </w: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B0695C" w:rsidRPr="007F095C" w:rsidRDefault="00B0695C" w:rsidP="00B0695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 Договор № ___________ </w:t>
      </w:r>
      <w:proofErr w:type="gramStart"/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B0695C" w:rsidRPr="007F095C" w:rsidRDefault="00B0695C" w:rsidP="00B0695C">
      <w:pPr>
        <w:tabs>
          <w:tab w:val="left" w:pos="9781"/>
        </w:tabs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Заказчика испытаний (далее - заявитель)</w:t>
      </w:r>
      <w:proofErr w:type="gramEnd"/>
    </w:p>
    <w:p w:rsidR="00B0695C" w:rsidRPr="007F095C" w:rsidRDefault="00B0695C" w:rsidP="00B06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B0695C" w:rsidRPr="007F095C" w:rsidRDefault="00B0695C" w:rsidP="00B06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0695C" w:rsidRPr="007F095C" w:rsidRDefault="00B0695C" w:rsidP="00B06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_________________ телефон ________________________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B0695C" w:rsidRPr="007F095C" w:rsidRDefault="00B0695C" w:rsidP="00B06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0695C" w:rsidRPr="007F095C" w:rsidRDefault="00B0695C" w:rsidP="00B06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лице представителя организации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B0695C" w:rsidRPr="007F095C" w:rsidRDefault="00B0695C" w:rsidP="00B0695C">
      <w:pPr>
        <w:tabs>
          <w:tab w:val="left" w:pos="10206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(должность, фамилия, имя, отчество, телефон)</w:t>
      </w:r>
    </w:p>
    <w:p w:rsidR="00B0695C" w:rsidRPr="007F095C" w:rsidRDefault="00B0695C" w:rsidP="00B0695C">
      <w:pPr>
        <w:tabs>
          <w:tab w:val="left" w:pos="2835"/>
          <w:tab w:val="left" w:pos="5103"/>
          <w:tab w:val="left" w:pos="7371"/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i/>
          <w:color w:val="000000"/>
          <w:spacing w:val="-3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устава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приказа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доверенности</w:t>
      </w:r>
    </w:p>
    <w:p w:rsidR="00B0695C" w:rsidRPr="007F095C" w:rsidRDefault="00B0695C" w:rsidP="00B0695C">
      <w:pPr>
        <w:tabs>
          <w:tab w:val="left" w:pos="2835"/>
          <w:tab w:val="left" w:pos="5103"/>
          <w:tab w:val="left" w:pos="7371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свидетельства ИП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паспорта (для физических лиц)</w:t>
      </w:r>
    </w:p>
    <w:p w:rsidR="00EA2A78" w:rsidRPr="00EA2A78" w:rsidRDefault="00EA2A78" w:rsidP="00EA2A78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lang w:eastAsia="ru-RU"/>
        </w:rPr>
        <w:t>просит провести испытания продукции</w:t>
      </w:r>
      <w:r w:rsidRPr="00EA2A7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889"/>
        <w:gridCol w:w="1636"/>
        <w:gridCol w:w="1866"/>
        <w:gridCol w:w="1544"/>
      </w:tblGrid>
      <w:tr w:rsidR="00EA2A78" w:rsidRPr="00EA2A78" w:rsidTr="00B0695C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образца, термическое состояние, НД на продукцию, дата выработки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упаковки, наличие маркировки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испытаний</w:t>
            </w:r>
          </w:p>
        </w:tc>
      </w:tr>
      <w:tr w:rsidR="00EA2A78" w:rsidRPr="00EA2A78" w:rsidTr="00B0695C">
        <w:trPr>
          <w:trHeight w:val="291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A2A78" w:rsidRPr="00EA2A78" w:rsidRDefault="00EA2A78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5C" w:rsidRPr="00EA2A78" w:rsidTr="00B0695C">
        <w:trPr>
          <w:trHeight w:val="291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5C" w:rsidRPr="00EA2A78" w:rsidTr="00B0695C">
        <w:trPr>
          <w:trHeight w:val="291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0695C" w:rsidRPr="00EA2A78" w:rsidRDefault="00B0695C" w:rsidP="00B0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A78" w:rsidRPr="00EA2A78" w:rsidRDefault="00EA2A78" w:rsidP="00EA2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(при большом количестве – </w:t>
      </w:r>
      <w:proofErr w:type="gramStart"/>
      <w:r w:rsidRPr="00EA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см</w:t>
      </w:r>
      <w:proofErr w:type="gramEnd"/>
      <w:r w:rsidRPr="00EA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 приложение, акт отбора)</w:t>
      </w:r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произведенной ____________________________________________________________________________________</w:t>
      </w:r>
    </w:p>
    <w:p w:rsidR="00EA2A78" w:rsidRPr="00EA2A78" w:rsidRDefault="00EA2A78" w:rsidP="00EA2A78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организации-изготовителя, его адрес)</w:t>
      </w:r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0695C" w:rsidRDefault="00B0695C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A78" w:rsidRPr="00EA2A78" w:rsidRDefault="00EA2A78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Организация, проводившая отбор проб</w:t>
      </w: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0695C"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(наименование)</w:t>
      </w:r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</w:t>
      </w: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:________________________________________________________________________________________________</w:t>
      </w: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(область, район, населенный пункт, улица, № дома, контактный телефон)</w:t>
      </w:r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0695C" w:rsidRDefault="00B0695C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A78" w:rsidRPr="00EA2A78" w:rsidRDefault="00EA2A78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отбора </w:t>
      </w:r>
      <w:r w:rsidR="00B0695C"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A2A78" w:rsidRPr="00EA2A78" w:rsidRDefault="00EA2A78" w:rsidP="00EA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EA2A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(область, район, поселение, населенный пункт, улица, № дома, склад и т.д.)</w:t>
      </w:r>
      <w:proofErr w:type="gramEnd"/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0695C" w:rsidRDefault="00B0695C" w:rsidP="00EA2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A78" w:rsidRPr="00EA2A78" w:rsidRDefault="00EA2A78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и метод отбора образца: </w:t>
      </w:r>
      <w:r w:rsidR="00B0695C"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A2A78" w:rsidRPr="00EA2A78" w:rsidRDefault="00B0695C" w:rsidP="00EA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(НД на отбор образца)</w:t>
      </w:r>
    </w:p>
    <w:p w:rsidR="00EA2A78" w:rsidRPr="00EA2A78" w:rsidRDefault="00EA2A78" w:rsidP="00EA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 и время отбора проб:</w:t>
      </w: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«____» ___________ 20___г. в ____ час</w:t>
      </w:r>
      <w:proofErr w:type="gramStart"/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</w:t>
      </w:r>
      <w:proofErr w:type="gramStart"/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ин.</w:t>
      </w:r>
    </w:p>
    <w:p w:rsidR="00B0695C" w:rsidRDefault="00B0695C" w:rsidP="00EA2A78">
      <w:pPr>
        <w:tabs>
          <w:tab w:val="left" w:pos="2921"/>
          <w:tab w:val="left" w:pos="5470"/>
          <w:tab w:val="left" w:pos="7375"/>
          <w:tab w:val="left" w:pos="10284"/>
        </w:tabs>
        <w:spacing w:after="0" w:line="240" w:lineRule="auto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</w:p>
    <w:p w:rsidR="00EA2A78" w:rsidRPr="00EA2A78" w:rsidRDefault="00EA2A78" w:rsidP="00EA2A78">
      <w:pPr>
        <w:tabs>
          <w:tab w:val="left" w:pos="2921"/>
          <w:tab w:val="left" w:pos="5470"/>
          <w:tab w:val="left" w:pos="7375"/>
          <w:tab w:val="left" w:pos="10284"/>
        </w:tabs>
        <w:spacing w:after="0" w:line="240" w:lineRule="auto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Возврат образцов</w:t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: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b/>
          <w:i/>
          <w:spacing w:val="-3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требуется  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не требуется                 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Контрольный образец</w:t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: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>отсутствует</w:t>
      </w:r>
      <w:proofErr w:type="gramEnd"/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имеется</w:t>
      </w:r>
    </w:p>
    <w:p w:rsidR="00B0695C" w:rsidRDefault="00B0695C" w:rsidP="00B0695C">
      <w:pPr>
        <w:tabs>
          <w:tab w:val="left" w:pos="10490"/>
        </w:tabs>
        <w:spacing w:after="0" w:line="240" w:lineRule="auto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</w:p>
    <w:p w:rsidR="00EA2A78" w:rsidRPr="00EA2A78" w:rsidRDefault="00EA2A78" w:rsidP="00B0695C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Место хранения контрольного образца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  <w:u w:val="single"/>
        </w:rPr>
        <w:tab/>
      </w:r>
    </w:p>
    <w:p w:rsidR="00B0695C" w:rsidRDefault="00B0695C" w:rsidP="00EA2A78">
      <w:pPr>
        <w:tabs>
          <w:tab w:val="left" w:pos="2921"/>
          <w:tab w:val="left" w:pos="5470"/>
          <w:tab w:val="left" w:pos="7375"/>
          <w:tab w:val="left" w:pos="10284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</w:p>
    <w:p w:rsidR="00EA2A78" w:rsidRPr="00EA2A78" w:rsidRDefault="00EA2A78" w:rsidP="00EA2A78">
      <w:pPr>
        <w:tabs>
          <w:tab w:val="left" w:pos="2921"/>
          <w:tab w:val="left" w:pos="5470"/>
          <w:tab w:val="left" w:pos="7375"/>
          <w:tab w:val="left" w:pos="10284"/>
        </w:tabs>
        <w:spacing w:after="0" w:line="240" w:lineRule="auto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EA2A78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Цель исследования/категория</w:t>
      </w:r>
      <w:r w:rsidRPr="00EA2A7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:  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платная        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производственный контроль       </w:t>
      </w:r>
      <w:r w:rsidR="00B0695C"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Pr="00EA2A7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сертификация/декларирование </w:t>
      </w:r>
    </w:p>
    <w:p w:rsidR="00B0695C" w:rsidRDefault="00B0695C">
      <w:pPr>
        <w:rPr>
          <w:rFonts w:ascii="Times New Roman" w:eastAsia="Calibri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2"/>
          <w:sz w:val="20"/>
          <w:szCs w:val="20"/>
        </w:rPr>
        <w:br w:type="page"/>
      </w:r>
    </w:p>
    <w:p w:rsidR="00B0695C" w:rsidRDefault="00B0695C" w:rsidP="00EA2A78">
      <w:pPr>
        <w:spacing w:after="0" w:line="240" w:lineRule="auto"/>
        <w:ind w:firstLine="11"/>
        <w:jc w:val="both"/>
        <w:rPr>
          <w:rFonts w:ascii="Times New Roman" w:eastAsia="Calibri" w:hAnsi="Times New Roman" w:cs="Times New Roman"/>
          <w:b/>
          <w:spacing w:val="-2"/>
          <w:sz w:val="20"/>
          <w:szCs w:val="20"/>
        </w:rPr>
      </w:pPr>
    </w:p>
    <w:p w:rsidR="00EA2A78" w:rsidRPr="00EA2A78" w:rsidRDefault="00EA2A78" w:rsidP="00EA2A7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и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г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ин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лы</w:t>
      </w:r>
      <w:r w:rsidRPr="00EA2A78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п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Pr="00EA2A78">
        <w:rPr>
          <w:rFonts w:ascii="Times New Roman" w:eastAsia="Calibri" w:hAnsi="Times New Roman" w:cs="Times New Roman"/>
          <w:b/>
          <w:spacing w:val="-5"/>
          <w:sz w:val="20"/>
          <w:szCs w:val="20"/>
        </w:rPr>
        <w:t>о</w:t>
      </w:r>
      <w:r w:rsidRPr="00EA2A78">
        <w:rPr>
          <w:rFonts w:ascii="Times New Roman" w:eastAsia="Calibri" w:hAnsi="Times New Roman" w:cs="Times New Roman"/>
          <w:b/>
          <w:spacing w:val="3"/>
          <w:sz w:val="20"/>
          <w:szCs w:val="20"/>
        </w:rPr>
        <w:t>т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к</w:t>
      </w:r>
      <w:r w:rsidRPr="00EA2A78">
        <w:rPr>
          <w:rFonts w:ascii="Times New Roman" w:eastAsia="Calibri" w:hAnsi="Times New Roman" w:cs="Times New Roman"/>
          <w:b/>
          <w:spacing w:val="-5"/>
          <w:sz w:val="20"/>
          <w:szCs w:val="20"/>
        </w:rPr>
        <w:t>о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ла</w:t>
      </w:r>
      <w:r w:rsidRPr="00EA2A78">
        <w:rPr>
          <w:rFonts w:ascii="Times New Roman" w:eastAsia="Calibri" w:hAnsi="Times New Roman" w:cs="Times New Roman"/>
          <w:b/>
          <w:spacing w:val="42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pacing w:val="2"/>
          <w:sz w:val="20"/>
          <w:szCs w:val="20"/>
        </w:rPr>
        <w:t>и</w:t>
      </w:r>
      <w:r w:rsidRPr="00EA2A78">
        <w:rPr>
          <w:rFonts w:ascii="Times New Roman" w:eastAsia="Calibri" w:hAnsi="Times New Roman" w:cs="Times New Roman"/>
          <w:b/>
          <w:spacing w:val="-4"/>
          <w:sz w:val="20"/>
          <w:szCs w:val="20"/>
        </w:rPr>
        <w:t>с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п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ы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т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ни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й,</w:t>
      </w:r>
      <w:r w:rsidRPr="00EA2A78">
        <w:rPr>
          <w:rFonts w:ascii="Times New Roman" w:eastAsia="Calibri" w:hAnsi="Times New Roman" w:cs="Times New Roman"/>
          <w:b/>
          <w:spacing w:val="43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кт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pacing w:val="42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п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и</w:t>
      </w:r>
      <w:r w:rsidRPr="00EA2A78">
        <w:rPr>
          <w:rFonts w:ascii="Times New Roman" w:eastAsia="Calibri" w:hAnsi="Times New Roman" w:cs="Times New Roman"/>
          <w:b/>
          <w:spacing w:val="-4"/>
          <w:sz w:val="20"/>
          <w:szCs w:val="20"/>
        </w:rPr>
        <w:t>е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м</w:t>
      </w:r>
      <w:r w:rsidRPr="00EA2A78">
        <w:rPr>
          <w:rFonts w:ascii="Times New Roman" w:eastAsia="Calibri" w:hAnsi="Times New Roman" w:cs="Times New Roman"/>
          <w:b/>
          <w:spacing w:val="2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A2A78">
        <w:rPr>
          <w:rFonts w:ascii="Times New Roman" w:eastAsia="Calibri" w:hAnsi="Times New Roman" w:cs="Times New Roman"/>
          <w:b/>
          <w:spacing w:val="-4"/>
          <w:sz w:val="20"/>
          <w:szCs w:val="20"/>
        </w:rPr>
        <w:t>с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д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ч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EA2A78">
        <w:rPr>
          <w:rFonts w:ascii="Times New Roman" w:eastAsia="Calibri" w:hAnsi="Times New Roman" w:cs="Times New Roman"/>
          <w:b/>
          <w:spacing w:val="38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к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аза</w:t>
      </w:r>
      <w:r w:rsidRPr="00EA2A78">
        <w:rPr>
          <w:rFonts w:ascii="Times New Roman" w:eastAsia="Calibri" w:hAnsi="Times New Roman" w:cs="Times New Roman"/>
          <w:b/>
          <w:spacing w:val="-3"/>
          <w:sz w:val="20"/>
          <w:szCs w:val="20"/>
        </w:rPr>
        <w:t>нн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ы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х</w:t>
      </w:r>
      <w:r w:rsidRPr="00EA2A78">
        <w:rPr>
          <w:rFonts w:ascii="Times New Roman" w:eastAsia="Calibri" w:hAnsi="Times New Roman" w:cs="Times New Roman"/>
          <w:b/>
          <w:spacing w:val="41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pacing w:val="-5"/>
          <w:sz w:val="20"/>
          <w:szCs w:val="20"/>
        </w:rPr>
        <w:t>у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с</w:t>
      </w:r>
      <w:r w:rsidRPr="00EA2A78">
        <w:rPr>
          <w:rFonts w:ascii="Times New Roman" w:eastAsia="Calibri" w:hAnsi="Times New Roman" w:cs="Times New Roman"/>
          <w:b/>
          <w:spacing w:val="4"/>
          <w:sz w:val="20"/>
          <w:szCs w:val="20"/>
        </w:rPr>
        <w:t>л</w:t>
      </w:r>
      <w:r w:rsidRPr="00EA2A78">
        <w:rPr>
          <w:rFonts w:ascii="Times New Roman" w:eastAsia="Calibri" w:hAnsi="Times New Roman" w:cs="Times New Roman"/>
          <w:b/>
          <w:spacing w:val="-10"/>
          <w:sz w:val="20"/>
          <w:szCs w:val="20"/>
        </w:rPr>
        <w:t>у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Pr="00EA2A78">
        <w:rPr>
          <w:rFonts w:ascii="Times New Roman" w:eastAsia="Calibri" w:hAnsi="Times New Roman" w:cs="Times New Roman"/>
          <w:b/>
          <w:spacing w:val="40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 xml:space="preserve">и </w:t>
      </w:r>
      <w:r w:rsidRPr="00EA2A78">
        <w:rPr>
          <w:rFonts w:ascii="Times New Roman" w:eastAsia="Calibri" w:hAnsi="Times New Roman" w:cs="Times New Roman"/>
          <w:b/>
          <w:spacing w:val="-4"/>
          <w:sz w:val="20"/>
          <w:szCs w:val="20"/>
        </w:rPr>
        <w:t>с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ч</w:t>
      </w:r>
      <w:r w:rsidRPr="00EA2A78">
        <w:rPr>
          <w:rFonts w:ascii="Times New Roman" w:eastAsia="Calibri" w:hAnsi="Times New Roman" w:cs="Times New Roman"/>
          <w:b/>
          <w:spacing w:val="-4"/>
          <w:sz w:val="20"/>
          <w:szCs w:val="20"/>
        </w:rPr>
        <w:t>е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т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ф</w:t>
      </w:r>
      <w:r w:rsidRPr="00EA2A78">
        <w:rPr>
          <w:rFonts w:ascii="Times New Roman" w:eastAsia="Calibri" w:hAnsi="Times New Roman" w:cs="Times New Roman"/>
          <w:b/>
          <w:spacing w:val="1"/>
          <w:sz w:val="20"/>
          <w:szCs w:val="20"/>
        </w:rPr>
        <w:t>а</w:t>
      </w:r>
      <w:r w:rsidRPr="00EA2A78">
        <w:rPr>
          <w:rFonts w:ascii="Times New Roman" w:eastAsia="Calibri" w:hAnsi="Times New Roman" w:cs="Times New Roman"/>
          <w:b/>
          <w:spacing w:val="-2"/>
          <w:sz w:val="20"/>
          <w:szCs w:val="20"/>
        </w:rPr>
        <w:t>к</w:t>
      </w:r>
      <w:r w:rsidRPr="00EA2A78">
        <w:rPr>
          <w:rFonts w:ascii="Times New Roman" w:eastAsia="Calibri" w:hAnsi="Times New Roman" w:cs="Times New Roman"/>
          <w:b/>
          <w:spacing w:val="3"/>
          <w:sz w:val="20"/>
          <w:szCs w:val="20"/>
        </w:rPr>
        <w:t>т</w:t>
      </w:r>
      <w:r w:rsidRPr="00EA2A78">
        <w:rPr>
          <w:rFonts w:ascii="Times New Roman" w:eastAsia="Calibri" w:hAnsi="Times New Roman" w:cs="Times New Roman"/>
          <w:b/>
          <w:spacing w:val="-10"/>
          <w:sz w:val="20"/>
          <w:szCs w:val="20"/>
        </w:rPr>
        <w:t>у</w:t>
      </w:r>
      <w:r w:rsidRPr="00EA2A78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Pr="00EA2A78">
        <w:rPr>
          <w:rFonts w:ascii="Times New Roman" w:eastAsia="Calibri" w:hAnsi="Times New Roman" w:cs="Times New Roman"/>
          <w:b/>
          <w:spacing w:val="-1"/>
          <w:sz w:val="20"/>
          <w:szCs w:val="20"/>
        </w:rPr>
        <w:t>ы</w:t>
      </w: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предоставлять: </w:t>
      </w:r>
    </w:p>
    <w:p w:rsidR="00B0695C" w:rsidRDefault="00B0695C" w:rsidP="00B0695C">
      <w:pPr>
        <w:tabs>
          <w:tab w:val="left" w:pos="10490"/>
        </w:tabs>
        <w:spacing w:after="0" w:line="36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выдать на руки определенному лицу по доверенности </w:t>
      </w:r>
      <w:r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A2A78" w:rsidRPr="00EA2A78" w:rsidRDefault="00B0695C" w:rsidP="00B0695C">
      <w:pPr>
        <w:tabs>
          <w:tab w:val="left" w:pos="10490"/>
        </w:tabs>
        <w:spacing w:after="0" w:line="36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прислать посредством почты России на адрес </w:t>
      </w:r>
      <w:r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A2A78" w:rsidRPr="00EA2A78" w:rsidRDefault="00B0695C" w:rsidP="00EA2A78">
      <w:pPr>
        <w:spacing w:after="0"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5C">
        <w:rPr>
          <w:rFonts w:ascii="Times New Roman" w:eastAsia="Calibri" w:hAnsi="Times New Roman" w:cs="Times New Roman"/>
          <w:spacing w:val="-3"/>
          <w:sz w:val="20"/>
          <w:szCs w:val="20"/>
        </w:rPr>
        <w:sym w:font="Wingdings" w:char="F0A8"/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отправить по электронной почте (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EA2A78"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последующей</w:t>
      </w:r>
    </w:p>
    <w:p w:rsidR="00EA2A78" w:rsidRPr="00EA2A78" w:rsidRDefault="00EA2A78" w:rsidP="00B0695C">
      <w:pPr>
        <w:tabs>
          <w:tab w:val="left" w:pos="10490"/>
        </w:tabs>
        <w:spacing w:after="0"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досылкой оригиналов почтовым отправлением на </w:t>
      </w:r>
      <w:r w:rsidR="00B06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B0695C" w:rsidRPr="00B06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695C" w:rsidRDefault="00B0695C" w:rsidP="00EA2A7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A78" w:rsidRPr="00EA2A78" w:rsidRDefault="00EA2A78" w:rsidP="00EA2A7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обязуется:</w:t>
      </w:r>
    </w:p>
    <w:p w:rsidR="00EA2A78" w:rsidRPr="00EA2A78" w:rsidRDefault="00EA2A78" w:rsidP="00EA2A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предоставление образцов (проб) должным образом отобранной и идентифицированной продукции, соблюдая условия и сроки доставки;</w:t>
      </w:r>
    </w:p>
    <w:p w:rsidR="00EA2A78" w:rsidRPr="00EA2A78" w:rsidRDefault="00EA2A78" w:rsidP="00EA2A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все расходы по проведению испытаний продукции независимо от конечных результатов.</w:t>
      </w:r>
    </w:p>
    <w:p w:rsidR="00EA2A78" w:rsidRPr="00EA2A78" w:rsidRDefault="00EA2A78" w:rsidP="00EA2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Представитель организации _________________ (________________________)</w:t>
      </w:r>
    </w:p>
    <w:bookmarkEnd w:id="0"/>
    <w:p w:rsidR="00EA2A78" w:rsidRDefault="00EA2A78" w:rsidP="00EA2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 П.</w:t>
      </w:r>
    </w:p>
    <w:p w:rsidR="00BE7D7B" w:rsidRPr="00EA2A78" w:rsidRDefault="00BE7D7B" w:rsidP="00EA2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A2A78">
        <w:rPr>
          <w:rFonts w:ascii="Times New Roman" w:eastAsia="Calibri" w:hAnsi="Times New Roman" w:cs="Times New Roman"/>
          <w:b/>
          <w:bCs/>
          <w:sz w:val="18"/>
          <w:szCs w:val="18"/>
        </w:rPr>
        <w:t>Заполняет сотрудник ФГБУ «Ростовский референтный центр Россельхознадзора»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2A78">
        <w:rPr>
          <w:rFonts w:ascii="Times New Roman" w:eastAsia="Calibri" w:hAnsi="Times New Roman" w:cs="Times New Roman"/>
          <w:sz w:val="20"/>
          <w:szCs w:val="20"/>
        </w:rPr>
        <w:t>Дата и время  доставки образца: ____</w:t>
      </w:r>
      <w:proofErr w:type="gramStart"/>
      <w:r w:rsidRPr="00EA2A78">
        <w:rPr>
          <w:rFonts w:ascii="Times New Roman" w:eastAsia="Calibri" w:hAnsi="Times New Roman" w:cs="Times New Roman"/>
          <w:sz w:val="20"/>
          <w:szCs w:val="20"/>
        </w:rPr>
        <w:t>ч</w:t>
      </w:r>
      <w:proofErr w:type="gramEnd"/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 ___  мин «___» ________ 2019 г  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Доставлено проб </w:t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</w:rPr>
        <w:tab/>
        <w:t>Температура транспортирования проб (образцов), °С</w:t>
      </w:r>
      <w:r w:rsidRPr="00EA2A78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2A78">
        <w:rPr>
          <w:rFonts w:ascii="Times New Roman" w:eastAsia="Calibri" w:hAnsi="Times New Roman" w:cs="Times New Roman"/>
          <w:sz w:val="20"/>
          <w:szCs w:val="20"/>
        </w:rPr>
        <w:t>Забраковано проб (образцов)</w:t>
      </w:r>
      <w:r w:rsidRPr="00EA2A7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** </w:t>
      </w:r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</w:rPr>
        <w:tab/>
        <w:t>Температура проб (образцов), °</w:t>
      </w:r>
      <w:proofErr w:type="gramStart"/>
      <w:r w:rsidRPr="00EA2A78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  <w:tab w:val="left" w:pos="7371"/>
          <w:tab w:val="left" w:pos="7938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2A78">
        <w:rPr>
          <w:rFonts w:ascii="Times New Roman" w:eastAsia="Calibri" w:hAnsi="Times New Roman" w:cs="Times New Roman"/>
          <w:sz w:val="20"/>
          <w:szCs w:val="20"/>
        </w:rPr>
        <w:t xml:space="preserve">Материал (ы) принял (а) </w:t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</w:rPr>
        <w:tab/>
      </w:r>
      <w:r w:rsidRPr="00EA2A7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EA2A78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(должность)                                                                        (подпись)                                                           (Ф.И.О.)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проведения испытаний 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Отклонение от методов испытаний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***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3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A78">
        <w:rPr>
          <w:rFonts w:ascii="Times New Roman" w:eastAsia="Calibri" w:hAnsi="Times New Roman" w:cs="Times New Roman"/>
          <w:sz w:val="18"/>
          <w:szCs w:val="18"/>
        </w:rPr>
        <w:t>* при отклонении образцов от нормального состояния  составляется акт о непригодности, который отправляется заказчику по указанному адресу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3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A2A78">
        <w:rPr>
          <w:rFonts w:ascii="Times New Roman" w:eastAsia="Calibri" w:hAnsi="Times New Roman" w:cs="Times New Roman"/>
          <w:sz w:val="18"/>
          <w:szCs w:val="18"/>
        </w:rPr>
        <w:t>**заполняется при необходимости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A2A78">
        <w:rPr>
          <w:rFonts w:ascii="Times New Roman" w:eastAsia="Calibri" w:hAnsi="Times New Roman" w:cs="Times New Roman"/>
          <w:sz w:val="18"/>
          <w:szCs w:val="18"/>
        </w:rPr>
        <w:t xml:space="preserve">*** Заказчик уведомлен о том, что </w:t>
      </w:r>
      <w:r w:rsidRPr="00EA2A78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694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EA2A78">
        <w:rPr>
          <w:rFonts w:ascii="Times New Roman" w:eastAsia="Calibri" w:hAnsi="Times New Roman" w:cs="Times New Roman"/>
          <w:sz w:val="14"/>
          <w:szCs w:val="14"/>
        </w:rPr>
        <w:t>(объект испытаний, метод, показатель)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A2A78">
        <w:rPr>
          <w:rFonts w:ascii="Times New Roman" w:eastAsia="Calibri" w:hAnsi="Times New Roman" w:cs="Times New Roman"/>
          <w:sz w:val="18"/>
          <w:szCs w:val="18"/>
        </w:rPr>
        <w:t xml:space="preserve">не входит в область аккредитации  ФГБУ «Ростовский референтный центр Россельхознадзора» и согласен на проведение исследований:  </w:t>
      </w:r>
      <w:r w:rsidRPr="00EA2A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Wingdings" w:char="F0A8"/>
      </w:r>
      <w:r w:rsidRPr="00EA2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EA2A78">
        <w:rPr>
          <w:rFonts w:ascii="Times New Roman" w:eastAsia="Calibri" w:hAnsi="Times New Roman" w:cs="Times New Roman"/>
          <w:b/>
          <w:sz w:val="18"/>
          <w:szCs w:val="18"/>
        </w:rPr>
        <w:t>да</w:t>
      </w:r>
      <w:r w:rsidRPr="00EA2A78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A2A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Wingdings" w:char="F0A8"/>
      </w:r>
      <w:r w:rsidRPr="00EA2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EA2A78">
        <w:rPr>
          <w:rFonts w:ascii="Times New Roman" w:eastAsia="Calibri" w:hAnsi="Times New Roman" w:cs="Times New Roman"/>
          <w:b/>
          <w:sz w:val="18"/>
          <w:szCs w:val="18"/>
        </w:rPr>
        <w:t>нет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A2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дополнительными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Сотрудник сектора приёма проб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A2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сведениями ознакомлен и согласен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 защиты информации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представитель организации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 /__________________ /</w:t>
      </w:r>
      <w:r w:rsidRPr="00EA2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 /__________________ /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A2A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(подпись)                                     (Ф.И.О.)</w:t>
      </w:r>
      <w:r w:rsidRPr="00EA2A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(подпись)                                     (Ф.И.О.)         </w:t>
      </w:r>
    </w:p>
    <w:p w:rsidR="00EA2A78" w:rsidRPr="00EA2A78" w:rsidRDefault="00EA2A78" w:rsidP="00EA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B1988" w:rsidRDefault="00BE7D7B"/>
    <w:sectPr w:rsidR="005B1988" w:rsidSect="00EA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78"/>
    <w:rsid w:val="000C04A2"/>
    <w:rsid w:val="002C7AE5"/>
    <w:rsid w:val="003D37B0"/>
    <w:rsid w:val="00475C4A"/>
    <w:rsid w:val="005101FF"/>
    <w:rsid w:val="006A0307"/>
    <w:rsid w:val="0072662D"/>
    <w:rsid w:val="00B0695C"/>
    <w:rsid w:val="00BE7D7B"/>
    <w:rsid w:val="00C676E2"/>
    <w:rsid w:val="00C976AC"/>
    <w:rsid w:val="00E9176C"/>
    <w:rsid w:val="00EA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2</cp:revision>
  <dcterms:created xsi:type="dcterms:W3CDTF">2019-11-08T07:09:00Z</dcterms:created>
  <dcterms:modified xsi:type="dcterms:W3CDTF">2020-04-09T12:46:00Z</dcterms:modified>
</cp:coreProperties>
</file>